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DDF6" w14:textId="77777777" w:rsidR="00ED1292" w:rsidRDefault="00ED1292" w:rsidP="00ED1292">
      <w:pPr>
        <w:tabs>
          <w:tab w:val="right" w:pos="10080"/>
        </w:tabs>
        <w:ind w:left="709"/>
        <w:jc w:val="both"/>
        <w:rPr>
          <w:rFonts w:ascii="Times New Roman" w:hAnsi="Times New Roman"/>
          <w:b/>
          <w:bCs/>
          <w:szCs w:val="24"/>
        </w:rPr>
      </w:pPr>
    </w:p>
    <w:p w14:paraId="37637844" w14:textId="77777777" w:rsidR="00ED1292" w:rsidRDefault="00ED1292" w:rsidP="00ED1292">
      <w:pPr>
        <w:tabs>
          <w:tab w:val="right" w:pos="10080"/>
        </w:tabs>
        <w:ind w:left="709"/>
        <w:jc w:val="both"/>
        <w:rPr>
          <w:rFonts w:ascii="Times New Roman" w:hAnsi="Times New Roman"/>
          <w:b/>
          <w:bCs/>
          <w:szCs w:val="24"/>
        </w:rPr>
      </w:pPr>
    </w:p>
    <w:p w14:paraId="5106F32E" w14:textId="77777777" w:rsidR="00ED1292" w:rsidRDefault="00ED1292" w:rsidP="00ED1292">
      <w:pPr>
        <w:tabs>
          <w:tab w:val="right" w:pos="10080"/>
        </w:tabs>
        <w:ind w:left="709"/>
        <w:jc w:val="both"/>
        <w:rPr>
          <w:rFonts w:ascii="Times New Roman" w:hAnsi="Times New Roman"/>
          <w:b/>
          <w:bCs/>
          <w:szCs w:val="24"/>
        </w:rPr>
      </w:pPr>
    </w:p>
    <w:p w14:paraId="51F91ABF" w14:textId="7E099786" w:rsidR="00ED1292" w:rsidRPr="00B6314B" w:rsidRDefault="00ED1292" w:rsidP="00ED1292">
      <w:pPr>
        <w:tabs>
          <w:tab w:val="right" w:pos="10080"/>
        </w:tabs>
        <w:ind w:left="709"/>
        <w:jc w:val="both"/>
        <w:rPr>
          <w:rFonts w:ascii="Times New Roman" w:hAnsi="Times New Roman"/>
          <w:b/>
          <w:bCs/>
          <w:szCs w:val="24"/>
        </w:rPr>
      </w:pPr>
      <w:r w:rsidRPr="00B6314B">
        <w:rPr>
          <w:rFonts w:ascii="Times New Roman" w:hAnsi="Times New Roman"/>
          <w:b/>
          <w:bCs/>
          <w:szCs w:val="24"/>
        </w:rPr>
        <w:t>PROVINCE DE QUÉBEC</w:t>
      </w:r>
    </w:p>
    <w:p w14:paraId="75FBCF58" w14:textId="5B07F4A8" w:rsidR="00ED1292" w:rsidRDefault="00ED1292" w:rsidP="00ED1292">
      <w:pPr>
        <w:tabs>
          <w:tab w:val="left" w:pos="1620"/>
          <w:tab w:val="left" w:pos="1935"/>
          <w:tab w:val="left" w:pos="3397"/>
          <w:tab w:val="left" w:pos="4320"/>
          <w:tab w:val="left" w:pos="6283"/>
        </w:tabs>
        <w:ind w:left="709"/>
        <w:jc w:val="both"/>
        <w:rPr>
          <w:rFonts w:ascii="Times New Roman" w:hAnsi="Times New Roman"/>
          <w:b/>
          <w:szCs w:val="24"/>
        </w:rPr>
      </w:pPr>
      <w:r w:rsidRPr="00B6314B">
        <w:rPr>
          <w:rFonts w:ascii="Times New Roman" w:hAnsi="Times New Roman"/>
          <w:b/>
          <w:szCs w:val="24"/>
        </w:rPr>
        <w:t>MRC DE KAMOURASKA</w:t>
      </w:r>
    </w:p>
    <w:p w14:paraId="044D1BC5" w14:textId="0E7AB868" w:rsidR="00ED1292" w:rsidRPr="00B6314B" w:rsidRDefault="00ED1292" w:rsidP="00ED1292">
      <w:pPr>
        <w:tabs>
          <w:tab w:val="left" w:pos="1620"/>
          <w:tab w:val="left" w:pos="1935"/>
          <w:tab w:val="left" w:pos="3397"/>
          <w:tab w:val="left" w:pos="4320"/>
          <w:tab w:val="left" w:pos="6283"/>
        </w:tabs>
        <w:ind w:left="709"/>
        <w:jc w:val="both"/>
        <w:rPr>
          <w:rFonts w:ascii="Times New Roman" w:hAnsi="Times New Roman"/>
          <w:b/>
          <w:szCs w:val="24"/>
        </w:rPr>
      </w:pPr>
      <w:r w:rsidRPr="00B6314B">
        <w:rPr>
          <w:rFonts w:ascii="Times New Roman" w:hAnsi="Times New Roman"/>
          <w:b/>
          <w:szCs w:val="24"/>
        </w:rPr>
        <w:t>MUNICIPALITÉ DE</w:t>
      </w:r>
      <w:r>
        <w:rPr>
          <w:rFonts w:ascii="Times New Roman" w:hAnsi="Times New Roman"/>
          <w:b/>
          <w:szCs w:val="24"/>
        </w:rPr>
        <w:t xml:space="preserve"> SAINT-BRUNO-DE-KAMOURASKA</w:t>
      </w:r>
    </w:p>
    <w:p w14:paraId="5B41BF19" w14:textId="77777777" w:rsidR="00ED1292" w:rsidRPr="00B6314B" w:rsidRDefault="00ED1292" w:rsidP="00ED1292">
      <w:pPr>
        <w:tabs>
          <w:tab w:val="left" w:pos="1620"/>
          <w:tab w:val="left" w:pos="1935"/>
          <w:tab w:val="left" w:pos="3397"/>
          <w:tab w:val="left" w:pos="4320"/>
          <w:tab w:val="left" w:pos="6283"/>
        </w:tabs>
        <w:ind w:left="709"/>
        <w:jc w:val="both"/>
        <w:rPr>
          <w:rFonts w:ascii="Times New Roman" w:hAnsi="Times New Roman"/>
          <w:szCs w:val="24"/>
        </w:rPr>
      </w:pPr>
    </w:p>
    <w:p w14:paraId="584E4B7E" w14:textId="77777777" w:rsidR="00ED1292" w:rsidRPr="00B6314B" w:rsidRDefault="00ED1292" w:rsidP="00ED1292">
      <w:pPr>
        <w:tabs>
          <w:tab w:val="left" w:pos="1620"/>
          <w:tab w:val="left" w:pos="1935"/>
          <w:tab w:val="left" w:pos="3397"/>
          <w:tab w:val="left" w:pos="4320"/>
          <w:tab w:val="left" w:pos="6283"/>
        </w:tabs>
        <w:ind w:left="709"/>
        <w:jc w:val="both"/>
        <w:rPr>
          <w:rFonts w:ascii="Times New Roman" w:hAnsi="Times New Roman"/>
          <w:szCs w:val="24"/>
        </w:rPr>
      </w:pPr>
    </w:p>
    <w:p w14:paraId="6B1BD260" w14:textId="77777777" w:rsidR="00ED1292" w:rsidRDefault="00ED1292" w:rsidP="00ED1292">
      <w:pPr>
        <w:tabs>
          <w:tab w:val="center" w:pos="5040"/>
        </w:tabs>
        <w:ind w:left="709"/>
        <w:jc w:val="both"/>
        <w:rPr>
          <w:rFonts w:ascii="Times New Roman" w:hAnsi="Times New Roman"/>
          <w:b/>
          <w:i/>
          <w:szCs w:val="24"/>
        </w:rPr>
      </w:pPr>
      <w:r w:rsidRPr="00B6314B">
        <w:rPr>
          <w:rFonts w:ascii="Times New Roman" w:hAnsi="Times New Roman"/>
          <w:b/>
          <w:i/>
          <w:szCs w:val="24"/>
        </w:rPr>
        <w:tab/>
      </w:r>
    </w:p>
    <w:p w14:paraId="55B368B8" w14:textId="77777777" w:rsidR="00ED1292" w:rsidRPr="00ED1292" w:rsidRDefault="00ED1292" w:rsidP="00ED1292">
      <w:pPr>
        <w:tabs>
          <w:tab w:val="center" w:pos="5040"/>
        </w:tabs>
        <w:ind w:left="709"/>
        <w:jc w:val="both"/>
        <w:rPr>
          <w:rFonts w:ascii="Times New Roman" w:hAnsi="Times New Roman"/>
          <w:b/>
          <w:iCs/>
          <w:sz w:val="32"/>
          <w:szCs w:val="32"/>
        </w:rPr>
      </w:pPr>
    </w:p>
    <w:p w14:paraId="4EB30999" w14:textId="2562ADD4" w:rsidR="00ED1292" w:rsidRPr="00ED1292" w:rsidRDefault="00ED1292" w:rsidP="00ED1292">
      <w:pPr>
        <w:tabs>
          <w:tab w:val="center" w:pos="5040"/>
        </w:tabs>
        <w:ind w:left="709"/>
        <w:jc w:val="center"/>
        <w:rPr>
          <w:rFonts w:ascii="Times New Roman" w:hAnsi="Times New Roman"/>
          <w:sz w:val="32"/>
          <w:szCs w:val="32"/>
        </w:rPr>
      </w:pPr>
      <w:r w:rsidRPr="00ED1292">
        <w:rPr>
          <w:rFonts w:ascii="Times New Roman" w:hAnsi="Times New Roman"/>
          <w:b/>
          <w:sz w:val="32"/>
          <w:szCs w:val="32"/>
        </w:rPr>
        <w:t>AVIS PUBLIC</w:t>
      </w:r>
    </w:p>
    <w:p w14:paraId="458410D8" w14:textId="77777777" w:rsidR="00ED1292" w:rsidRPr="00B6314B" w:rsidRDefault="00ED1292" w:rsidP="00ED1292">
      <w:pPr>
        <w:tabs>
          <w:tab w:val="left" w:pos="1620"/>
          <w:tab w:val="left" w:pos="1935"/>
          <w:tab w:val="left" w:pos="3397"/>
          <w:tab w:val="left" w:pos="4320"/>
          <w:tab w:val="left" w:pos="6283"/>
        </w:tabs>
        <w:ind w:left="709"/>
        <w:jc w:val="both"/>
        <w:rPr>
          <w:rFonts w:ascii="Times New Roman" w:hAnsi="Times New Roman"/>
          <w:b/>
          <w:i/>
          <w:iCs/>
          <w:szCs w:val="24"/>
        </w:rPr>
      </w:pPr>
    </w:p>
    <w:p w14:paraId="7686F546" w14:textId="77777777" w:rsidR="00ED1292" w:rsidRPr="00B6314B" w:rsidRDefault="00ED1292" w:rsidP="00ED1292">
      <w:pPr>
        <w:tabs>
          <w:tab w:val="left" w:pos="162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b/>
          <w:i/>
          <w:iCs/>
          <w:szCs w:val="24"/>
        </w:rPr>
      </w:pPr>
    </w:p>
    <w:p w14:paraId="327C7139" w14:textId="74947991" w:rsidR="00ED1292" w:rsidRPr="001D62BE" w:rsidRDefault="00ED1292" w:rsidP="00ED1292">
      <w:pPr>
        <w:numPr>
          <w:ilvl w:val="0"/>
          <w:numId w:val="1"/>
        </w:numPr>
        <w:tabs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  <w:r w:rsidRPr="007E4D55">
        <w:rPr>
          <w:rFonts w:ascii="Times New Roman" w:hAnsi="Times New Roman"/>
          <w:b/>
          <w:i/>
          <w:szCs w:val="24"/>
        </w:rPr>
        <w:t>Q</w:t>
      </w:r>
      <w:r w:rsidRPr="00B6314B">
        <w:rPr>
          <w:rFonts w:ascii="Times New Roman" w:hAnsi="Times New Roman"/>
          <w:szCs w:val="24"/>
        </w:rPr>
        <w:t>ue lors de la séance tenue le</w:t>
      </w:r>
      <w:r>
        <w:rPr>
          <w:rFonts w:ascii="Times New Roman" w:hAnsi="Times New Roman"/>
          <w:szCs w:val="24"/>
        </w:rPr>
        <w:t xml:space="preserve"> 6 février </w:t>
      </w:r>
      <w:r w:rsidRPr="00B6314B">
        <w:rPr>
          <w:rFonts w:ascii="Times New Roman" w:hAnsi="Times New Roman"/>
          <w:szCs w:val="24"/>
        </w:rPr>
        <w:t xml:space="preserve">dernier, le conseil de la municipalité a adopté le projet de </w:t>
      </w:r>
      <w:r w:rsidRPr="00B6314B">
        <w:rPr>
          <w:rFonts w:ascii="Times New Roman" w:hAnsi="Times New Roman"/>
          <w:b/>
          <w:szCs w:val="24"/>
        </w:rPr>
        <w:t>« </w:t>
      </w:r>
      <w:r>
        <w:rPr>
          <w:rFonts w:ascii="Times New Roman" w:hAnsi="Times New Roman"/>
          <w:b/>
          <w:szCs w:val="24"/>
        </w:rPr>
        <w:t>R</w:t>
      </w:r>
      <w:r w:rsidRPr="00B6314B">
        <w:rPr>
          <w:rFonts w:ascii="Times New Roman" w:hAnsi="Times New Roman"/>
          <w:b/>
          <w:szCs w:val="24"/>
        </w:rPr>
        <w:t>èglement numéro</w:t>
      </w:r>
      <w:r>
        <w:rPr>
          <w:rFonts w:ascii="Times New Roman" w:hAnsi="Times New Roman"/>
          <w:b/>
          <w:szCs w:val="24"/>
        </w:rPr>
        <w:t xml:space="preserve"> 255-2023</w:t>
      </w:r>
      <w:r w:rsidRPr="001C05BE">
        <w:rPr>
          <w:rFonts w:ascii="Times New Roman" w:hAnsi="Times New Roman"/>
          <w:b/>
          <w:szCs w:val="24"/>
        </w:rPr>
        <w:t xml:space="preserve"> </w:t>
      </w:r>
      <w:r w:rsidRPr="00752F4E">
        <w:rPr>
          <w:rFonts w:ascii="Times New Roman" w:hAnsi="Times New Roman"/>
          <w:b/>
          <w:szCs w:val="24"/>
        </w:rPr>
        <w:t>relatif à la démolition d’immeubles</w:t>
      </w:r>
      <w:r>
        <w:rPr>
          <w:rFonts w:ascii="Times New Roman" w:hAnsi="Times New Roman"/>
          <w:b/>
          <w:szCs w:val="24"/>
        </w:rPr>
        <w:t> »</w:t>
      </w:r>
      <w:r w:rsidRPr="00B6314B">
        <w:rPr>
          <w:rFonts w:ascii="Times New Roman" w:hAnsi="Times New Roman"/>
          <w:b/>
          <w:szCs w:val="24"/>
        </w:rPr>
        <w:t>.</w:t>
      </w:r>
    </w:p>
    <w:p w14:paraId="6B1055AC" w14:textId="77777777" w:rsidR="00ED1292" w:rsidRPr="00B6314B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6CB389A3" w14:textId="359D3EDA" w:rsidR="00ED1292" w:rsidRPr="003C185D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  <w:r w:rsidRPr="003C185D">
        <w:rPr>
          <w:rFonts w:ascii="Times New Roman" w:hAnsi="Times New Roman"/>
          <w:szCs w:val="24"/>
        </w:rPr>
        <w:t>2.</w:t>
      </w:r>
      <w:r w:rsidRPr="003C185D">
        <w:rPr>
          <w:rFonts w:ascii="Times New Roman" w:hAnsi="Times New Roman"/>
          <w:szCs w:val="24"/>
        </w:rPr>
        <w:tab/>
      </w:r>
      <w:r w:rsidRPr="003C185D">
        <w:rPr>
          <w:rFonts w:ascii="Times New Roman" w:hAnsi="Times New Roman"/>
          <w:b/>
          <w:bCs/>
          <w:i/>
          <w:iCs/>
          <w:szCs w:val="24"/>
        </w:rPr>
        <w:t>Q</w:t>
      </w:r>
      <w:r w:rsidRPr="003C185D">
        <w:rPr>
          <w:rFonts w:ascii="Times New Roman" w:hAnsi="Times New Roman"/>
          <w:szCs w:val="24"/>
        </w:rPr>
        <w:t xml:space="preserve">u’une </w:t>
      </w:r>
      <w:bookmarkStart w:id="0" w:name="_Hlk101423796"/>
      <w:r w:rsidRPr="003C185D">
        <w:rPr>
          <w:rFonts w:ascii="Times New Roman" w:hAnsi="Times New Roman"/>
          <w:szCs w:val="24"/>
        </w:rPr>
        <w:t>assemblée publique de consultation</w:t>
      </w:r>
      <w:bookmarkEnd w:id="0"/>
      <w:r w:rsidRPr="003C185D">
        <w:rPr>
          <w:rFonts w:ascii="Times New Roman" w:hAnsi="Times New Roman"/>
          <w:szCs w:val="24"/>
        </w:rPr>
        <w:t xml:space="preserve"> aura lieu le </w:t>
      </w:r>
      <w:r>
        <w:rPr>
          <w:rFonts w:ascii="Times New Roman" w:hAnsi="Times New Roman"/>
          <w:szCs w:val="24"/>
        </w:rPr>
        <w:t xml:space="preserve">6 mars </w:t>
      </w:r>
      <w:r w:rsidRPr="003C185D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</w:t>
      </w:r>
      <w:r w:rsidRPr="003C185D">
        <w:rPr>
          <w:rFonts w:ascii="Times New Roman" w:hAnsi="Times New Roman"/>
          <w:szCs w:val="24"/>
        </w:rPr>
        <w:t xml:space="preserve">, à </w:t>
      </w:r>
      <w:r>
        <w:rPr>
          <w:rFonts w:ascii="Times New Roman" w:hAnsi="Times New Roman"/>
          <w:szCs w:val="24"/>
        </w:rPr>
        <w:t>19</w:t>
      </w:r>
      <w:r w:rsidRPr="003C185D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>00</w:t>
      </w:r>
      <w:r w:rsidRPr="003C185D">
        <w:rPr>
          <w:rFonts w:ascii="Times New Roman" w:hAnsi="Times New Roman"/>
          <w:szCs w:val="24"/>
        </w:rPr>
        <w:t>, à la salle du conseil sur le projet de règlement. Au cours de cette assemblée publique, le maire (ou un autre membre du conseil désigné par celui-ci) expliquera le projet de règlement ainsi que les conséquences de son adoption et entendra les personnes qui désirent s’exprimer à ce sujet.</w:t>
      </w:r>
    </w:p>
    <w:p w14:paraId="3EB4309F" w14:textId="77777777" w:rsidR="00ED1292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21BA07B9" w14:textId="77777777" w:rsidR="00ED1292" w:rsidRPr="007845B5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B6314B">
        <w:rPr>
          <w:rFonts w:ascii="Times New Roman" w:hAnsi="Times New Roman"/>
          <w:szCs w:val="24"/>
        </w:rPr>
        <w:t>.</w:t>
      </w:r>
      <w:r w:rsidRPr="00B6314B">
        <w:rPr>
          <w:rFonts w:ascii="Times New Roman" w:hAnsi="Times New Roman"/>
          <w:szCs w:val="24"/>
        </w:rPr>
        <w:tab/>
      </w:r>
      <w:r w:rsidRPr="003C185D">
        <w:rPr>
          <w:rFonts w:ascii="Times New Roman" w:hAnsi="Times New Roman"/>
          <w:b/>
          <w:bCs/>
          <w:i/>
          <w:iCs/>
          <w:szCs w:val="24"/>
        </w:rPr>
        <w:t>Q</w:t>
      </w:r>
      <w:r w:rsidRPr="00B6314B">
        <w:rPr>
          <w:rFonts w:ascii="Times New Roman" w:hAnsi="Times New Roman"/>
          <w:szCs w:val="24"/>
        </w:rPr>
        <w:t xml:space="preserve">ue ledit projet de règlement </w:t>
      </w:r>
      <w:r>
        <w:rPr>
          <w:rFonts w:ascii="Times New Roman" w:hAnsi="Times New Roman"/>
          <w:szCs w:val="24"/>
        </w:rPr>
        <w:t xml:space="preserve">ne </w:t>
      </w:r>
      <w:r w:rsidRPr="00B6314B">
        <w:rPr>
          <w:rFonts w:ascii="Times New Roman" w:hAnsi="Times New Roman"/>
          <w:szCs w:val="24"/>
        </w:rPr>
        <w:t xml:space="preserve">contient </w:t>
      </w:r>
      <w:r>
        <w:rPr>
          <w:rFonts w:ascii="Times New Roman" w:hAnsi="Times New Roman"/>
          <w:szCs w:val="24"/>
        </w:rPr>
        <w:t xml:space="preserve">aucune </w:t>
      </w:r>
      <w:r w:rsidRPr="00B6314B">
        <w:rPr>
          <w:rFonts w:ascii="Times New Roman" w:hAnsi="Times New Roman"/>
          <w:szCs w:val="24"/>
        </w:rPr>
        <w:t>disposition susceptible d’approbation référendaire</w:t>
      </w:r>
      <w:r>
        <w:rPr>
          <w:rFonts w:ascii="Times New Roman" w:hAnsi="Times New Roman"/>
          <w:szCs w:val="24"/>
        </w:rPr>
        <w:t>.</w:t>
      </w:r>
    </w:p>
    <w:p w14:paraId="78C71461" w14:textId="77777777" w:rsidR="00ED1292" w:rsidRPr="00B6314B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0865B4B8" w14:textId="77777777" w:rsidR="00ED1292" w:rsidRPr="003C185D" w:rsidRDefault="00ED1292" w:rsidP="00ED1292">
      <w:pPr>
        <w:tabs>
          <w:tab w:val="left" w:pos="360"/>
        </w:tabs>
        <w:ind w:left="993" w:hanging="284"/>
        <w:jc w:val="both"/>
        <w:rPr>
          <w:rFonts w:ascii="Times New Roman" w:hAnsi="Times New Roman"/>
          <w:szCs w:val="24"/>
        </w:rPr>
      </w:pPr>
      <w:bookmarkStart w:id="1" w:name="_Hlk52979459"/>
      <w:r>
        <w:rPr>
          <w:rFonts w:ascii="Times New Roman" w:hAnsi="Times New Roman"/>
          <w:bCs/>
          <w:iCs/>
          <w:szCs w:val="24"/>
        </w:rPr>
        <w:t>4.</w:t>
      </w:r>
      <w:r>
        <w:rPr>
          <w:rFonts w:ascii="Times New Roman" w:hAnsi="Times New Roman"/>
          <w:bCs/>
          <w:iCs/>
          <w:szCs w:val="24"/>
        </w:rPr>
        <w:tab/>
      </w:r>
      <w:bookmarkEnd w:id="1"/>
      <w:r w:rsidRPr="003C185D">
        <w:rPr>
          <w:rFonts w:ascii="Times New Roman" w:hAnsi="Times New Roman"/>
          <w:b/>
          <w:bCs/>
          <w:i/>
          <w:iCs/>
          <w:szCs w:val="24"/>
        </w:rPr>
        <w:t>Q</w:t>
      </w:r>
      <w:r>
        <w:rPr>
          <w:rFonts w:ascii="Times New Roman" w:hAnsi="Times New Roman"/>
          <w:bCs/>
          <w:iCs/>
          <w:szCs w:val="24"/>
        </w:rPr>
        <w:t>ue le règlement concerne le territoire de toute la municipalité.</w:t>
      </w:r>
    </w:p>
    <w:p w14:paraId="40D2A47A" w14:textId="77777777" w:rsidR="00ED1292" w:rsidRPr="003F2747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bCs/>
          <w:szCs w:val="24"/>
        </w:rPr>
      </w:pPr>
    </w:p>
    <w:p w14:paraId="6BFCA78C" w14:textId="05F6B323" w:rsidR="00ED1292" w:rsidRPr="003C185D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  <w:r w:rsidRPr="003C185D">
        <w:rPr>
          <w:rFonts w:ascii="Times New Roman" w:hAnsi="Times New Roman"/>
          <w:szCs w:val="24"/>
        </w:rPr>
        <w:t>5.</w:t>
      </w:r>
      <w:r w:rsidRPr="003C185D">
        <w:rPr>
          <w:rFonts w:ascii="Times New Roman" w:hAnsi="Times New Roman"/>
          <w:szCs w:val="24"/>
        </w:rPr>
        <w:tab/>
      </w:r>
      <w:r w:rsidRPr="003C185D">
        <w:rPr>
          <w:rFonts w:ascii="Times New Roman" w:hAnsi="Times New Roman"/>
          <w:b/>
          <w:bCs/>
          <w:i/>
          <w:iCs/>
          <w:szCs w:val="24"/>
        </w:rPr>
        <w:t>Q</w:t>
      </w:r>
      <w:r w:rsidRPr="003C185D">
        <w:rPr>
          <w:rFonts w:ascii="Times New Roman" w:hAnsi="Times New Roman"/>
          <w:szCs w:val="24"/>
        </w:rPr>
        <w:t>ue le projet de règlement peut être consulté par tout</w:t>
      </w:r>
      <w:r>
        <w:rPr>
          <w:rFonts w:ascii="Times New Roman" w:hAnsi="Times New Roman"/>
          <w:szCs w:val="24"/>
        </w:rPr>
        <w:t>e</w:t>
      </w:r>
      <w:r w:rsidRPr="003C18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personne </w:t>
      </w:r>
      <w:r w:rsidRPr="003C185D">
        <w:rPr>
          <w:rFonts w:ascii="Times New Roman" w:hAnsi="Times New Roman"/>
          <w:szCs w:val="24"/>
        </w:rPr>
        <w:t>intéressé</w:t>
      </w:r>
      <w:r>
        <w:rPr>
          <w:rFonts w:ascii="Times New Roman" w:hAnsi="Times New Roman"/>
          <w:szCs w:val="24"/>
        </w:rPr>
        <w:t>e</w:t>
      </w:r>
      <w:r w:rsidRPr="003C185D">
        <w:rPr>
          <w:rFonts w:ascii="Times New Roman" w:hAnsi="Times New Roman"/>
          <w:szCs w:val="24"/>
        </w:rPr>
        <w:t xml:space="preserve"> aux heures régulières de bureau, à l’édifice municipal situé au </w:t>
      </w:r>
      <w:r>
        <w:rPr>
          <w:rFonts w:ascii="Times New Roman" w:hAnsi="Times New Roman"/>
          <w:szCs w:val="24"/>
        </w:rPr>
        <w:t>321, rue de l’Église, bureau 1, Saint-Bruno-de-Kamouraska (Québec) G0L 2M0</w:t>
      </w:r>
      <w:r w:rsidRPr="003C185D">
        <w:rPr>
          <w:rFonts w:ascii="Times New Roman" w:hAnsi="Times New Roman"/>
          <w:szCs w:val="24"/>
        </w:rPr>
        <w:t xml:space="preserve">.  </w:t>
      </w:r>
    </w:p>
    <w:p w14:paraId="56B48DC9" w14:textId="77777777" w:rsidR="00ED1292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4A2056FF" w14:textId="77777777" w:rsidR="00ED1292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bCs/>
          <w:iCs/>
          <w:szCs w:val="24"/>
        </w:rPr>
      </w:pPr>
    </w:p>
    <w:p w14:paraId="67B02F75" w14:textId="55A2825C" w:rsidR="00ED1292" w:rsidRPr="00B6314B" w:rsidRDefault="00ED1292" w:rsidP="00ED1292">
      <w:pPr>
        <w:tabs>
          <w:tab w:val="left" w:pos="360"/>
          <w:tab w:val="left" w:pos="1935"/>
          <w:tab w:val="left" w:pos="3397"/>
          <w:tab w:val="left" w:pos="4320"/>
          <w:tab w:val="left" w:pos="6283"/>
        </w:tabs>
        <w:ind w:left="993" w:hanging="284"/>
        <w:jc w:val="both"/>
        <w:rPr>
          <w:rFonts w:ascii="Times New Roman" w:hAnsi="Times New Roman"/>
          <w:szCs w:val="24"/>
        </w:rPr>
      </w:pPr>
      <w:r w:rsidRPr="00B6314B">
        <w:rPr>
          <w:rFonts w:ascii="Times New Roman" w:hAnsi="Times New Roman"/>
          <w:bCs/>
          <w:iCs/>
          <w:szCs w:val="24"/>
        </w:rPr>
        <w:t>D</w:t>
      </w:r>
      <w:r w:rsidRPr="00B6314B">
        <w:rPr>
          <w:rFonts w:ascii="Times New Roman" w:hAnsi="Times New Roman"/>
          <w:szCs w:val="24"/>
        </w:rPr>
        <w:t>onné à</w:t>
      </w:r>
      <w:r>
        <w:rPr>
          <w:rFonts w:ascii="Times New Roman" w:hAnsi="Times New Roman"/>
          <w:szCs w:val="24"/>
        </w:rPr>
        <w:t xml:space="preserve"> Saint-Bruno-de-Kamouraska </w:t>
      </w:r>
      <w:r w:rsidRPr="00B6314B">
        <w:rPr>
          <w:rFonts w:ascii="Times New Roman" w:hAnsi="Times New Roman"/>
          <w:szCs w:val="24"/>
        </w:rPr>
        <w:t>ce</w:t>
      </w:r>
      <w:r w:rsidRPr="00B631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Pr="00B6314B">
        <w:rPr>
          <w:rFonts w:ascii="Times New Roman" w:hAnsi="Times New Roman"/>
          <w:szCs w:val="24"/>
          <w:vertAlign w:val="superscript"/>
        </w:rPr>
        <w:t>e</w:t>
      </w:r>
      <w:r w:rsidRPr="00B6314B">
        <w:rPr>
          <w:rFonts w:ascii="Times New Roman" w:hAnsi="Times New Roman"/>
          <w:szCs w:val="24"/>
        </w:rPr>
        <w:t xml:space="preserve"> jour du mois de</w:t>
      </w:r>
      <w:r>
        <w:rPr>
          <w:rFonts w:ascii="Times New Roman" w:hAnsi="Times New Roman"/>
          <w:szCs w:val="24"/>
        </w:rPr>
        <w:t xml:space="preserve"> février </w:t>
      </w:r>
      <w:r w:rsidRPr="00B631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2023</w:t>
      </w:r>
      <w:r w:rsidRPr="00B6314B">
        <w:rPr>
          <w:rFonts w:ascii="Times New Roman" w:hAnsi="Times New Roman"/>
          <w:szCs w:val="24"/>
        </w:rPr>
        <w:t>.</w:t>
      </w:r>
    </w:p>
    <w:p w14:paraId="6D199ABB" w14:textId="77777777" w:rsidR="00ED1292" w:rsidRPr="00B6314B" w:rsidRDefault="00ED1292" w:rsidP="00ED1292">
      <w:pPr>
        <w:tabs>
          <w:tab w:val="left" w:pos="450"/>
          <w:tab w:val="left" w:pos="5040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3C87F199" w14:textId="77777777" w:rsidR="00ED1292" w:rsidRDefault="00ED1292" w:rsidP="00ED1292">
      <w:pPr>
        <w:tabs>
          <w:tab w:val="left" w:pos="450"/>
          <w:tab w:val="left" w:pos="4820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78D10A98" w14:textId="77777777" w:rsidR="00ED1292" w:rsidRDefault="00ED1292" w:rsidP="00ED1292">
      <w:pPr>
        <w:tabs>
          <w:tab w:val="left" w:pos="450"/>
          <w:tab w:val="left" w:pos="4820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6B8578DC" w14:textId="77777777" w:rsidR="00ED1292" w:rsidRDefault="00ED1292" w:rsidP="00ED1292">
      <w:pPr>
        <w:tabs>
          <w:tab w:val="left" w:pos="450"/>
          <w:tab w:val="left" w:pos="4820"/>
        </w:tabs>
        <w:ind w:left="993" w:hanging="284"/>
        <w:jc w:val="both"/>
        <w:rPr>
          <w:rFonts w:ascii="Times New Roman" w:hAnsi="Times New Roman"/>
          <w:szCs w:val="24"/>
        </w:rPr>
      </w:pPr>
    </w:p>
    <w:p w14:paraId="0A51E21C" w14:textId="06905E7C" w:rsidR="00ED1292" w:rsidRPr="00B6314B" w:rsidRDefault="00ED1292" w:rsidP="00ED1292">
      <w:pPr>
        <w:tabs>
          <w:tab w:val="left" w:pos="450"/>
          <w:tab w:val="left" w:pos="4820"/>
        </w:tabs>
        <w:ind w:left="99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Maryse Ouellet</w:t>
      </w:r>
    </w:p>
    <w:p w14:paraId="13D3380A" w14:textId="0A54B816" w:rsidR="00E00B86" w:rsidRPr="00ED1292" w:rsidRDefault="00ED1292" w:rsidP="00ED1292">
      <w:pPr>
        <w:tabs>
          <w:tab w:val="left" w:pos="450"/>
          <w:tab w:val="left" w:pos="4820"/>
        </w:tabs>
        <w:ind w:left="99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Directrice générale &amp; </w:t>
      </w:r>
      <w:proofErr w:type="spellStart"/>
      <w:proofErr w:type="gramStart"/>
      <w:r>
        <w:rPr>
          <w:rFonts w:ascii="Times New Roman" w:hAnsi="Times New Roman"/>
          <w:szCs w:val="24"/>
        </w:rPr>
        <w:t>gref</w:t>
      </w:r>
      <w:proofErr w:type="spellEnd"/>
      <w:r>
        <w:rPr>
          <w:rFonts w:ascii="Times New Roman" w:hAnsi="Times New Roman"/>
          <w:szCs w:val="24"/>
        </w:rPr>
        <w:t>.-</w:t>
      </w:r>
      <w:proofErr w:type="gramEnd"/>
      <w:r>
        <w:rPr>
          <w:rFonts w:ascii="Times New Roman" w:hAnsi="Times New Roman"/>
          <w:szCs w:val="24"/>
        </w:rPr>
        <w:t>très.</w:t>
      </w:r>
    </w:p>
    <w:sectPr w:rsidR="00E00B86" w:rsidRPr="00ED1292" w:rsidSect="00ED1292">
      <w:pgSz w:w="12240" w:h="15840" w:code="1"/>
      <w:pgMar w:top="1134" w:right="1325" w:bottom="720" w:left="709" w:header="425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3409"/>
    <w:multiLevelType w:val="singleLevel"/>
    <w:tmpl w:val="1F86E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24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92"/>
    <w:rsid w:val="002C1440"/>
    <w:rsid w:val="00E00B86"/>
    <w:rsid w:val="00E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3FA1B"/>
  <w15:chartTrackingRefBased/>
  <w15:docId w15:val="{85C5B880-A3A2-4273-BE90-0528BA25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292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587195C50ED4C92B8A185FE6F27D4" ma:contentTypeVersion="11" ma:contentTypeDescription="Crée un document." ma:contentTypeScope="" ma:versionID="beb68cae08a16f104101c88964179bf2">
  <xsd:schema xmlns:xsd="http://www.w3.org/2001/XMLSchema" xmlns:xs="http://www.w3.org/2001/XMLSchema" xmlns:p="http://schemas.microsoft.com/office/2006/metadata/properties" xmlns:ns2="9ee1db03-3280-4146-a04c-a5fa4568c421" xmlns:ns3="9371c2c9-9dee-4ff6-b0e8-78b82e08a96e" targetNamespace="http://schemas.microsoft.com/office/2006/metadata/properties" ma:root="true" ma:fieldsID="2b2dd2f5c52661e156a1c925979f1716" ns2:_="" ns3:_="">
    <xsd:import namespace="9ee1db03-3280-4146-a04c-a5fa4568c421"/>
    <xsd:import namespace="9371c2c9-9dee-4ff6-b0e8-78b82e08a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1db03-3280-4146-a04c-a5fa4568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9b46977-21bd-4bf1-b2b9-298d3288f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1c2c9-9dee-4ff6-b0e8-78b82e08a9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673663-2d2a-4076-adac-609172070c80}" ma:internalName="TaxCatchAll" ma:showField="CatchAllData" ma:web="9371c2c9-9dee-4ff6-b0e8-78b82e08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71c2c9-9dee-4ff6-b0e8-78b82e08a96e" xsi:nil="true"/>
    <lcf76f155ced4ddcb4097134ff3c332f xmlns="9ee1db03-3280-4146-a04c-a5fa4568c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329179-97E5-4C20-B534-99EAA09419F0}"/>
</file>

<file path=customXml/itemProps2.xml><?xml version="1.0" encoding="utf-8"?>
<ds:datastoreItem xmlns:ds="http://schemas.openxmlformats.org/officeDocument/2006/customXml" ds:itemID="{EEA31BCD-8830-4E8A-8F4A-7F6BDA4426C4}"/>
</file>

<file path=customXml/itemProps3.xml><?xml version="1.0" encoding="utf-8"?>
<ds:datastoreItem xmlns:ds="http://schemas.openxmlformats.org/officeDocument/2006/customXml" ds:itemID="{83EB0F1F-FA9D-4D5A-84B4-14A217879E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Ouellet</dc:creator>
  <cp:keywords/>
  <dc:description/>
  <cp:lastModifiedBy>Maryse Ouellet</cp:lastModifiedBy>
  <cp:revision>1</cp:revision>
  <dcterms:created xsi:type="dcterms:W3CDTF">2023-02-16T17:56:00Z</dcterms:created>
  <dcterms:modified xsi:type="dcterms:W3CDTF">2023-02-16T18:04:00Z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0x010100785587195C50ED4C92B8A185FE6F27D4</vt:lpwstr>
  </property>
</Properties>
</file>